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B4" w:rsidRDefault="00F93BA9">
      <w:r>
        <w:rPr>
          <w:b/>
        </w:rPr>
        <w:t>Template Selected</w:t>
      </w:r>
      <w:r w:rsidR="004D47B4" w:rsidRPr="004D47B4">
        <w:rPr>
          <w:b/>
        </w:rPr>
        <w:t>:</w:t>
      </w:r>
      <w:r w:rsidR="00C9415B">
        <w:t xml:space="preserve"> </w:t>
      </w:r>
      <w:r w:rsidR="00875B38">
        <w:t>Wound care</w:t>
      </w:r>
      <w:r>
        <w:t xml:space="preserve"> – closed surgical incision</w:t>
      </w:r>
    </w:p>
    <w:p w:rsidR="004D47B4" w:rsidRPr="004D47B4" w:rsidRDefault="004D47B4">
      <w:pPr>
        <w:rPr>
          <w:b/>
          <w:u w:val="single"/>
        </w:rPr>
      </w:pPr>
      <w:r w:rsidRPr="004D47B4">
        <w:rPr>
          <w:b/>
          <w:u w:val="single"/>
        </w:rPr>
        <w:t>How I Might Feel and What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80"/>
        <w:gridCol w:w="3595"/>
      </w:tblGrid>
      <w:tr w:rsidR="004D47B4" w:rsidTr="00595E12">
        <w:tc>
          <w:tcPr>
            <w:tcW w:w="1975" w:type="dxa"/>
          </w:tcPr>
          <w:p w:rsidR="004D47B4" w:rsidRPr="004D47B4" w:rsidRDefault="004D47B4">
            <w:pPr>
              <w:rPr>
                <w:b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3780" w:type="dxa"/>
          </w:tcPr>
          <w:p w:rsidR="004D47B4" w:rsidRDefault="004D47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I am Feeling</w:t>
            </w:r>
          </w:p>
        </w:tc>
        <w:tc>
          <w:tcPr>
            <w:tcW w:w="3595" w:type="dxa"/>
          </w:tcPr>
          <w:p w:rsidR="004D47B4" w:rsidRDefault="004D47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to do</w:t>
            </w:r>
          </w:p>
        </w:tc>
      </w:tr>
      <w:tr w:rsidR="004D47B4" w:rsidTr="00595E12">
        <w:tc>
          <w:tcPr>
            <w:tcW w:w="1975" w:type="dxa"/>
          </w:tcPr>
          <w:p w:rsidR="004D47B4" w:rsidRPr="004D47B4" w:rsidRDefault="004D47B4" w:rsidP="00F93BA9">
            <w:r>
              <w:t>Expected</w:t>
            </w:r>
            <w:r w:rsidR="00305CE0">
              <w:t xml:space="preserve"> </w:t>
            </w:r>
          </w:p>
        </w:tc>
        <w:tc>
          <w:tcPr>
            <w:tcW w:w="3780" w:type="dxa"/>
          </w:tcPr>
          <w:p w:rsidR="00305CE0" w:rsidRPr="009D1E44" w:rsidRDefault="00305CE0" w:rsidP="00305CE0">
            <w:pPr>
              <w:spacing w:after="200" w:line="276" w:lineRule="auto"/>
            </w:pPr>
            <w:r>
              <w:t>My</w:t>
            </w:r>
            <w:r w:rsidRPr="009D1E44">
              <w:t xml:space="preserve"> surgical incision </w:t>
            </w:r>
            <w:r>
              <w:t>is</w:t>
            </w:r>
            <w:r w:rsidRPr="009D1E44">
              <w:t xml:space="preserve"> closed with staples, sutures or with skin glue.  The skin edges </w:t>
            </w:r>
            <w:r>
              <w:t>are</w:t>
            </w:r>
            <w:r w:rsidRPr="009D1E44">
              <w:t xml:space="preserve"> closed together and dry.  There </w:t>
            </w:r>
            <w:r>
              <w:t>is</w:t>
            </w:r>
            <w:r w:rsidRPr="009D1E44">
              <w:t xml:space="preserve"> no redness or wetness</w:t>
            </w:r>
          </w:p>
          <w:p w:rsidR="001B7EED" w:rsidRPr="00AC17D5" w:rsidRDefault="001B7EED" w:rsidP="00AC17D5"/>
        </w:tc>
        <w:tc>
          <w:tcPr>
            <w:tcW w:w="3595" w:type="dxa"/>
          </w:tcPr>
          <w:p w:rsidR="00DF2A2C" w:rsidRPr="00AC17D5" w:rsidRDefault="00DF2A2C" w:rsidP="00305CE0"/>
        </w:tc>
      </w:tr>
      <w:tr w:rsidR="004D47B4" w:rsidTr="00595E12">
        <w:tc>
          <w:tcPr>
            <w:tcW w:w="1975" w:type="dxa"/>
          </w:tcPr>
          <w:p w:rsidR="004D47B4" w:rsidRPr="004D47B4" w:rsidRDefault="004D47B4" w:rsidP="00F93BA9">
            <w:r>
              <w:t>Worrisome</w:t>
            </w:r>
            <w:r w:rsidR="00305CE0">
              <w:t xml:space="preserve"> </w:t>
            </w:r>
          </w:p>
        </w:tc>
        <w:tc>
          <w:tcPr>
            <w:tcW w:w="3780" w:type="dxa"/>
          </w:tcPr>
          <w:p w:rsidR="007E7B54" w:rsidRPr="00AC17D5" w:rsidRDefault="00305CE0" w:rsidP="00AC17D5">
            <w:r>
              <w:t xml:space="preserve">Signs and symptoms of wound infection: </w:t>
            </w:r>
            <w:r w:rsidRPr="003218F7">
              <w:rPr>
                <w:b/>
              </w:rPr>
              <w:t>redness, pus, foul odour, pain</w:t>
            </w:r>
            <w:r>
              <w:rPr>
                <w:b/>
              </w:rPr>
              <w:t>, warm to touch, wound opening</w:t>
            </w:r>
            <w:r>
              <w:t xml:space="preserve">.  </w:t>
            </w:r>
          </w:p>
        </w:tc>
        <w:tc>
          <w:tcPr>
            <w:tcW w:w="3595" w:type="dxa"/>
          </w:tcPr>
          <w:p w:rsidR="007E7B54" w:rsidRPr="007E7B54" w:rsidRDefault="00AC17D5" w:rsidP="00305CE0">
            <w:r>
              <w:t>-</w:t>
            </w:r>
            <w:r w:rsidR="00305CE0">
              <w:t>Contact your surgeon</w:t>
            </w:r>
          </w:p>
        </w:tc>
      </w:tr>
      <w:tr w:rsidR="004D47B4" w:rsidTr="00595E12">
        <w:tc>
          <w:tcPr>
            <w:tcW w:w="1975" w:type="dxa"/>
          </w:tcPr>
          <w:p w:rsidR="004D47B4" w:rsidRPr="004D47B4" w:rsidRDefault="004D47B4">
            <w:r>
              <w:t>Emergency</w:t>
            </w:r>
          </w:p>
        </w:tc>
        <w:tc>
          <w:tcPr>
            <w:tcW w:w="3780" w:type="dxa"/>
          </w:tcPr>
          <w:p w:rsidR="007E7B54" w:rsidRPr="00AC17D5" w:rsidRDefault="003D2BB1">
            <w:r>
              <w:t>High fever, chills, wound edges fully separate; heavy bleeding; large amounts of pus</w:t>
            </w:r>
          </w:p>
        </w:tc>
        <w:tc>
          <w:tcPr>
            <w:tcW w:w="3595" w:type="dxa"/>
          </w:tcPr>
          <w:p w:rsidR="00AC17D5" w:rsidRPr="007E7B54" w:rsidRDefault="003D2BB1">
            <w:r>
              <w:t>Go to emergency</w:t>
            </w:r>
          </w:p>
        </w:tc>
      </w:tr>
    </w:tbl>
    <w:p w:rsidR="004D47B4" w:rsidRDefault="004D47B4">
      <w:pPr>
        <w:rPr>
          <w:b/>
          <w:u w:val="single"/>
        </w:rPr>
      </w:pPr>
    </w:p>
    <w:p w:rsidR="004D47B4" w:rsidRDefault="004D47B4">
      <w:pPr>
        <w:rPr>
          <w:b/>
          <w:u w:val="single"/>
        </w:rPr>
      </w:pPr>
      <w:r>
        <w:rPr>
          <w:b/>
          <w:u w:val="single"/>
        </w:rPr>
        <w:t>Changes to My Routine: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D47B4" w:rsidRPr="004D47B4" w:rsidTr="00595E12">
        <w:tc>
          <w:tcPr>
            <w:tcW w:w="2695" w:type="dxa"/>
          </w:tcPr>
          <w:p w:rsidR="004D47B4" w:rsidRPr="004D47B4" w:rsidRDefault="004D47B4">
            <w:pPr>
              <w:rPr>
                <w:b/>
              </w:rPr>
            </w:pPr>
            <w:r w:rsidRPr="004D47B4">
              <w:rPr>
                <w:b/>
              </w:rPr>
              <w:t>Activity</w:t>
            </w:r>
          </w:p>
        </w:tc>
        <w:tc>
          <w:tcPr>
            <w:tcW w:w="6655" w:type="dxa"/>
          </w:tcPr>
          <w:p w:rsidR="004D47B4" w:rsidRPr="004D47B4" w:rsidRDefault="004D47B4">
            <w:pPr>
              <w:rPr>
                <w:b/>
              </w:rPr>
            </w:pPr>
            <w:r w:rsidRPr="004D47B4">
              <w:rPr>
                <w:b/>
              </w:rPr>
              <w:t>Instruction</w:t>
            </w:r>
          </w:p>
        </w:tc>
      </w:tr>
      <w:tr w:rsidR="00AC17D5" w:rsidTr="00595E12">
        <w:tc>
          <w:tcPr>
            <w:tcW w:w="2695" w:type="dxa"/>
          </w:tcPr>
          <w:p w:rsidR="00AC17D5" w:rsidRPr="00595E12" w:rsidRDefault="0071214D" w:rsidP="00AC17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Wound care – closed surgical incision</w:t>
            </w:r>
          </w:p>
        </w:tc>
        <w:tc>
          <w:tcPr>
            <w:tcW w:w="6655" w:type="dxa"/>
          </w:tcPr>
          <w:p w:rsidR="0071214D" w:rsidRPr="009D1E44" w:rsidRDefault="0071214D" w:rsidP="0071214D">
            <w:pPr>
              <w:spacing w:after="200" w:line="276" w:lineRule="auto"/>
            </w:pPr>
            <w:r w:rsidRPr="009D1E44">
              <w:t>First dressing change or removal of dressing when at home is [</w:t>
            </w:r>
            <w:r w:rsidRPr="009D1E44">
              <w:rPr>
                <w:highlight w:val="yellow"/>
              </w:rPr>
              <w:t>date dressing to be removed</w:t>
            </w:r>
            <w:r w:rsidRPr="009D1E44">
              <w:t>]</w:t>
            </w:r>
          </w:p>
          <w:p w:rsidR="0071214D" w:rsidRDefault="0071214D" w:rsidP="0071214D">
            <w:pPr>
              <w:spacing w:after="200" w:line="276" w:lineRule="auto"/>
            </w:pPr>
            <w:r>
              <w:t xml:space="preserve">After the removal of the dressing, you may shower anytime.  The incision should be dried well </w:t>
            </w:r>
          </w:p>
          <w:p w:rsidR="0071214D" w:rsidRDefault="003D2BB1" w:rsidP="0071214D">
            <w:pPr>
              <w:spacing w:after="200" w:line="276" w:lineRule="auto"/>
            </w:pPr>
            <w:r>
              <w:t>While</w:t>
            </w:r>
            <w:r w:rsidR="0071214D">
              <w:t xml:space="preserve"> dressings, creams </w:t>
            </w:r>
            <w:r>
              <w:t>or ointments are not necessary</w:t>
            </w:r>
            <w:r w:rsidR="0071214D">
              <w:t xml:space="preserve">, a clean dry dressing may be applied to cover incision to decrease wound contact with clothing and absorb light drainage. </w:t>
            </w:r>
          </w:p>
          <w:p w:rsidR="0071214D" w:rsidRDefault="0071214D" w:rsidP="0071214D">
            <w:pPr>
              <w:spacing w:after="200" w:line="276" w:lineRule="auto"/>
            </w:pPr>
            <w:r>
              <w:t>Staples and suture removal [</w:t>
            </w:r>
            <w:r w:rsidRPr="009D1E44">
              <w:rPr>
                <w:highlight w:val="yellow"/>
              </w:rPr>
              <w:t xml:space="preserve">date to be </w:t>
            </w:r>
            <w:r w:rsidRPr="003D2BB1">
              <w:rPr>
                <w:highlight w:val="yellow"/>
              </w:rPr>
              <w:t>removed</w:t>
            </w:r>
            <w:r w:rsidR="003D2BB1" w:rsidRPr="003D2BB1">
              <w:rPr>
                <w:highlight w:val="yellow"/>
              </w:rPr>
              <w:t xml:space="preserve"> and by whom</w:t>
            </w:r>
            <w:bookmarkStart w:id="0" w:name="_GoBack"/>
            <w:bookmarkEnd w:id="0"/>
            <w:r>
              <w:t>]</w:t>
            </w:r>
          </w:p>
          <w:p w:rsidR="0071214D" w:rsidRDefault="0071214D" w:rsidP="0071214D">
            <w:pPr>
              <w:spacing w:after="200" w:line="276" w:lineRule="auto"/>
            </w:pPr>
            <w:r>
              <w:t>Drain removal [</w:t>
            </w:r>
            <w:r w:rsidRPr="006F5BCA">
              <w:rPr>
                <w:highlight w:val="yellow"/>
              </w:rPr>
              <w:t>date to be removed and by whom</w:t>
            </w:r>
            <w:r>
              <w:t>]</w:t>
            </w:r>
          </w:p>
          <w:p w:rsidR="00AC17D5" w:rsidRPr="0071214D" w:rsidRDefault="0071214D" w:rsidP="0071214D">
            <w:pPr>
              <w:spacing w:after="200" w:line="276" w:lineRule="auto"/>
            </w:pPr>
            <w:r>
              <w:t>Activity restrictions and support devices to allow for healing of the incision [</w:t>
            </w:r>
            <w:r w:rsidRPr="009D1E44">
              <w:rPr>
                <w:highlight w:val="yellow"/>
              </w:rPr>
              <w:t>to be specified</w:t>
            </w:r>
            <w:r>
              <w:t>]</w:t>
            </w:r>
          </w:p>
        </w:tc>
      </w:tr>
    </w:tbl>
    <w:p w:rsidR="004D47B4" w:rsidRPr="004D47B4" w:rsidRDefault="004D47B4"/>
    <w:sectPr w:rsidR="004D47B4" w:rsidRPr="004D4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CA3"/>
    <w:multiLevelType w:val="hybridMultilevel"/>
    <w:tmpl w:val="D3BA4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406BE"/>
    <w:multiLevelType w:val="hybridMultilevel"/>
    <w:tmpl w:val="D3D2A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5873D7"/>
    <w:multiLevelType w:val="hybridMultilevel"/>
    <w:tmpl w:val="B9625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F5EEB"/>
    <w:multiLevelType w:val="hybridMultilevel"/>
    <w:tmpl w:val="D4F09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B4"/>
    <w:rsid w:val="001B7EED"/>
    <w:rsid w:val="00305CE0"/>
    <w:rsid w:val="003D2BB1"/>
    <w:rsid w:val="00461BB5"/>
    <w:rsid w:val="004D47B4"/>
    <w:rsid w:val="005013E1"/>
    <w:rsid w:val="00595E12"/>
    <w:rsid w:val="00645A4D"/>
    <w:rsid w:val="006D70BD"/>
    <w:rsid w:val="00700470"/>
    <w:rsid w:val="0071214D"/>
    <w:rsid w:val="007E7B54"/>
    <w:rsid w:val="00836CFF"/>
    <w:rsid w:val="00875B38"/>
    <w:rsid w:val="0097250F"/>
    <w:rsid w:val="009A30A9"/>
    <w:rsid w:val="009F52AD"/>
    <w:rsid w:val="009F7CD0"/>
    <w:rsid w:val="00AC17D5"/>
    <w:rsid w:val="00B152F1"/>
    <w:rsid w:val="00BC71FC"/>
    <w:rsid w:val="00C9415B"/>
    <w:rsid w:val="00DF2A2C"/>
    <w:rsid w:val="00F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FC79D-3EBF-4A2C-807F-02E080B1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7D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5E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2A2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Hahn-Goldberg</dc:creator>
  <cp:keywords/>
  <dc:description/>
  <cp:lastModifiedBy>Shoshana Hahn-Goldberg</cp:lastModifiedBy>
  <cp:revision>4</cp:revision>
  <dcterms:created xsi:type="dcterms:W3CDTF">2018-07-01T19:06:00Z</dcterms:created>
  <dcterms:modified xsi:type="dcterms:W3CDTF">2018-07-06T14:59:00Z</dcterms:modified>
</cp:coreProperties>
</file>